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50E59" w14:textId="011F36A0" w:rsidR="00A973BB" w:rsidRPr="007F4A1E" w:rsidRDefault="00A973BB" w:rsidP="007B044E">
      <w:pPr>
        <w:spacing w:after="200" w:line="276" w:lineRule="auto"/>
        <w:ind w:left="720"/>
        <w:rPr>
          <w:rFonts w:asciiTheme="majorBidi" w:eastAsia="Aptos" w:hAnsiTheme="majorBidi" w:cstheme="majorBidi"/>
          <w:b/>
          <w:bCs/>
        </w:rPr>
      </w:pPr>
      <w:r w:rsidRPr="00B470F9">
        <w:rPr>
          <w:rFonts w:asciiTheme="majorBidi" w:hAnsiTheme="majorBidi" w:cstheme="majorBidi"/>
          <w:b/>
          <w:bCs/>
          <w:kern w:val="0"/>
          <w14:ligatures w14:val="none"/>
        </w:rPr>
        <w:t xml:space="preserve">ANEKSI </w:t>
      </w:r>
      <w:r w:rsidR="007B044E" w:rsidRPr="00B470F9">
        <w:rPr>
          <w:rFonts w:asciiTheme="majorBidi" w:hAnsiTheme="majorBidi" w:cstheme="majorBidi"/>
          <w:b/>
          <w:bCs/>
          <w:kern w:val="0"/>
          <w14:ligatures w14:val="none"/>
        </w:rPr>
        <w:t>5.</w:t>
      </w:r>
      <w:r w:rsidR="007B044E">
        <w:rPr>
          <w:rFonts w:asciiTheme="majorBidi" w:hAnsiTheme="majorBidi" w:cstheme="majorBidi"/>
          <w:b/>
          <w:bCs/>
          <w:kern w:val="0"/>
          <w14:ligatures w14:val="none"/>
        </w:rPr>
        <w:t xml:space="preserve">    </w:t>
      </w:r>
      <w:r w:rsidRPr="007F4A1E">
        <w:rPr>
          <w:rFonts w:asciiTheme="majorBidi" w:hAnsiTheme="majorBidi" w:cstheme="majorBidi"/>
          <w:b/>
          <w:bCs/>
          <w:kern w:val="0"/>
          <w14:ligatures w14:val="none"/>
        </w:rPr>
        <w:t xml:space="preserve">KUSHTËZIMET </w:t>
      </w:r>
      <w:r w:rsidR="00CA6B2A" w:rsidRPr="007F4A1E">
        <w:rPr>
          <w:rFonts w:asciiTheme="majorBidi" w:hAnsiTheme="majorBidi" w:cstheme="majorBidi"/>
          <w:b/>
          <w:bCs/>
          <w:kern w:val="0"/>
          <w14:ligatures w14:val="none"/>
        </w:rPr>
        <w:t xml:space="preserve">PËR </w:t>
      </w:r>
      <w:r w:rsidRPr="007F4A1E">
        <w:rPr>
          <w:rFonts w:asciiTheme="majorBidi" w:hAnsiTheme="majorBidi" w:cstheme="majorBidi"/>
          <w:b/>
          <w:bCs/>
          <w:kern w:val="0"/>
          <w14:ligatures w14:val="none"/>
        </w:rPr>
        <w:t>MAS</w:t>
      </w:r>
      <w:r w:rsidR="00CA6B2A" w:rsidRPr="007F4A1E">
        <w:rPr>
          <w:rFonts w:asciiTheme="majorBidi" w:hAnsiTheme="majorBidi" w:cstheme="majorBidi"/>
          <w:b/>
          <w:bCs/>
          <w:kern w:val="0"/>
          <w14:ligatures w14:val="none"/>
        </w:rPr>
        <w:t>ËN</w:t>
      </w:r>
      <w:r w:rsidRPr="007F4A1E">
        <w:rPr>
          <w:rFonts w:asciiTheme="majorBidi" w:hAnsiTheme="majorBidi" w:cstheme="majorBidi"/>
          <w:b/>
          <w:bCs/>
          <w:kern w:val="0"/>
          <w14:ligatures w14:val="none"/>
        </w:rPr>
        <w:t xml:space="preserve"> 4</w:t>
      </w:r>
    </w:p>
    <w:p w14:paraId="2152EFCD" w14:textId="77777777" w:rsidR="007B044E" w:rsidRDefault="007B044E" w:rsidP="00CA6B2A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</w:rPr>
      </w:pPr>
    </w:p>
    <w:p w14:paraId="2B150E5B" w14:textId="257F57AB" w:rsidR="00A973BB" w:rsidRPr="007F4A1E" w:rsidRDefault="00A973BB" w:rsidP="00CA6B2A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</w:rPr>
      </w:pPr>
      <w:r w:rsidRPr="007F4A1E">
        <w:rPr>
          <w:rFonts w:asciiTheme="majorBidi" w:hAnsiTheme="majorBidi" w:cstheme="majorBidi"/>
          <w:b/>
          <w:bCs/>
          <w:i/>
        </w:rPr>
        <w:t>Pagesa për dosa dhe/ose paradosa të matrikulluara në vlerën deri në 7 000 (shtatë mijë) lekë/krerë dosë/paradosë, për fermer/aplikant me jo më pak se 5 (pesë) krerë dosa dhe/ose paradosa.</w:t>
      </w:r>
    </w:p>
    <w:p w14:paraId="2B150E5C" w14:textId="77777777" w:rsidR="00A973BB" w:rsidRPr="007F4A1E" w:rsidRDefault="00A973BB" w:rsidP="00CA6B2A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</w:rPr>
      </w:pPr>
      <w:r w:rsidRPr="007F4A1E">
        <w:rPr>
          <w:rFonts w:asciiTheme="majorBidi" w:hAnsiTheme="majorBidi" w:cstheme="majorBidi"/>
          <w:b/>
          <w:bCs/>
          <w:i/>
        </w:rPr>
        <w:t>Për pjesën mbi 100 (njëqind) krerë, masa e përfitimit zvogëlohet me 50%, përjashtuar rastet e aplikantëve me status “SHBB”.</w:t>
      </w:r>
    </w:p>
    <w:p w14:paraId="2B150E5D" w14:textId="77777777" w:rsidR="00A973BB" w:rsidRPr="007F4A1E" w:rsidRDefault="00A973BB" w:rsidP="00CA6B2A">
      <w:pPr>
        <w:autoSpaceDE w:val="0"/>
        <w:autoSpaceDN w:val="0"/>
        <w:adjustRightInd w:val="0"/>
        <w:spacing w:after="0" w:line="276" w:lineRule="auto"/>
        <w:ind w:right="4"/>
        <w:rPr>
          <w:rFonts w:asciiTheme="majorBidi" w:hAnsiTheme="majorBidi" w:cstheme="majorBidi"/>
          <w:b/>
          <w:bCs/>
        </w:rPr>
      </w:pPr>
    </w:p>
    <w:p w14:paraId="7FB66FB5" w14:textId="77777777" w:rsidR="00FC586A" w:rsidRPr="007F4A1E" w:rsidRDefault="00FC586A" w:rsidP="00CA6B2A">
      <w:pPr>
        <w:autoSpaceDE w:val="0"/>
        <w:autoSpaceDN w:val="0"/>
        <w:adjustRightInd w:val="0"/>
        <w:spacing w:after="0" w:line="276" w:lineRule="auto"/>
        <w:ind w:right="4"/>
        <w:rPr>
          <w:rFonts w:asciiTheme="majorBidi" w:hAnsiTheme="majorBidi" w:cstheme="majorBidi"/>
          <w:b/>
          <w:bCs/>
        </w:rPr>
      </w:pPr>
    </w:p>
    <w:p w14:paraId="2B150E5F" w14:textId="08EAB544" w:rsidR="00311705" w:rsidRPr="007F4A1E" w:rsidRDefault="00311705" w:rsidP="00CA6B2A">
      <w:pPr>
        <w:numPr>
          <w:ilvl w:val="1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76" w:lineRule="auto"/>
        <w:ind w:left="360"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  <w:b/>
          <w:bCs/>
        </w:rPr>
        <w:t>Kufizime në përdorimin e substancave që kanë veprim hormonal ose tireostatik dhe beta-agonistëve në kafshët e fermës</w:t>
      </w:r>
      <w:r w:rsidRPr="007F4A1E">
        <w:rPr>
          <w:rFonts w:asciiTheme="majorBidi" w:hAnsiTheme="majorBidi" w:cstheme="majorBidi"/>
          <w:b/>
          <w:bCs/>
          <w:i/>
          <w:iCs/>
        </w:rPr>
        <w:t xml:space="preserve">  </w:t>
      </w:r>
      <w:r w:rsidR="00D447AB" w:rsidRPr="007F4A1E">
        <w:rPr>
          <w:rFonts w:asciiTheme="majorBidi" w:hAnsiTheme="majorBidi" w:cstheme="majorBidi"/>
          <w:b/>
          <w:bCs/>
          <w:i/>
          <w:iCs/>
        </w:rPr>
        <w:t xml:space="preserve"> </w:t>
      </w:r>
      <w:r w:rsidR="00D447AB" w:rsidRPr="007F4A1E">
        <w:rPr>
          <w:rFonts w:asciiTheme="majorBidi" w:hAnsiTheme="majorBidi" w:cstheme="majorBidi"/>
          <w:b/>
          <w:bCs/>
          <w:iCs/>
        </w:rPr>
        <w:t>(SMR 6)</w:t>
      </w:r>
    </w:p>
    <w:p w14:paraId="215FB267" w14:textId="77777777" w:rsidR="007B044E" w:rsidRDefault="007B044E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60" w14:textId="05C63EB1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Ky kushtëzim</w:t>
      </w:r>
      <w:r w:rsidRPr="007F4A1E">
        <w:rPr>
          <w:rStyle w:val="FootnoteReference"/>
          <w:rFonts w:asciiTheme="majorBidi" w:hAnsiTheme="majorBidi" w:cstheme="majorBidi"/>
        </w:rPr>
        <w:footnoteReference w:id="1"/>
      </w:r>
      <w:r w:rsidRPr="007F4A1E">
        <w:rPr>
          <w:rFonts w:asciiTheme="majorBidi" w:hAnsiTheme="majorBidi" w:cstheme="majorBidi"/>
        </w:rPr>
        <w:t xml:space="preserve"> synon të ndalojë përdorimin e paligjshëm të substancave me qëllim parandalimin e mbetjeve që këto substanca lënë në mish dhe ushqime të tjera që të hyjnë në zinxhirin ushqimor të njerëzve ose të kafshëve. </w:t>
      </w:r>
    </w:p>
    <w:p w14:paraId="25E8845E" w14:textId="77777777" w:rsidR="00044512" w:rsidRPr="007F4A1E" w:rsidRDefault="00044512" w:rsidP="00044512">
      <w:pPr>
        <w:contextualSpacing/>
        <w:jc w:val="both"/>
        <w:rPr>
          <w:rFonts w:asciiTheme="majorBidi" w:eastAsia="Aptos" w:hAnsiTheme="majorBidi" w:cstheme="majorBidi"/>
        </w:rPr>
      </w:pPr>
      <w:r w:rsidRPr="007F4A1E">
        <w:rPr>
          <w:rFonts w:asciiTheme="majorBidi" w:eastAsia="Aptos" w:hAnsiTheme="majorBidi" w:cstheme="majorBidi"/>
        </w:rPr>
        <w:t>Gjatë kontrollit në vend, specialisti veterinar nga DRVMB verifikon dhe vlerëson, për:</w:t>
      </w:r>
    </w:p>
    <w:p w14:paraId="2B150E62" w14:textId="4394CBFF" w:rsidR="00311705" w:rsidRPr="007F4A1E" w:rsidRDefault="00311705" w:rsidP="00CA6B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Trajtimet e kafshëve me hormone </w:t>
      </w:r>
      <w:r w:rsidR="007B044E">
        <w:rPr>
          <w:rFonts w:asciiTheme="majorBidi" w:hAnsiTheme="majorBidi" w:cstheme="majorBidi"/>
        </w:rPr>
        <w:t>q</w:t>
      </w:r>
      <w:r w:rsidR="00EA67A4">
        <w:rPr>
          <w:rFonts w:asciiTheme="majorBidi" w:hAnsiTheme="majorBidi" w:cstheme="majorBidi"/>
        </w:rPr>
        <w:t>ë</w:t>
      </w:r>
      <w:r w:rsidR="007B044E">
        <w:rPr>
          <w:rFonts w:asciiTheme="majorBidi" w:hAnsiTheme="majorBidi" w:cstheme="majorBidi"/>
        </w:rPr>
        <w:t xml:space="preserve"> </w:t>
      </w:r>
      <w:r w:rsidRPr="007F4A1E">
        <w:rPr>
          <w:rFonts w:asciiTheme="majorBidi" w:hAnsiTheme="majorBidi" w:cstheme="majorBidi"/>
        </w:rPr>
        <w:t xml:space="preserve">janë të ndaluar; </w:t>
      </w:r>
    </w:p>
    <w:p w14:paraId="2B150E63" w14:textId="77777777" w:rsidR="00311705" w:rsidRPr="007F4A1E" w:rsidRDefault="00311705" w:rsidP="00CA6B2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Të gjitha të dhënat mjekësore veterinare që lidhen me trajtimin e kafshëve duhet të mbahen në: “Regjistrin përkatës të fermës për trajtimet veterinare” dhe ta vërë atë në dispozicion të autoritetit kompetent gjatë kontrollit;</w:t>
      </w:r>
    </w:p>
    <w:p w14:paraId="2B150E64" w14:textId="77777777" w:rsidR="00311705" w:rsidRPr="007F4A1E" w:rsidRDefault="00311705" w:rsidP="00CA6B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Administrimi i një substance të kufizuar tek një kafshë ferme është i ndaluar, përveç nëse administrohet në përputhje me ndonjë përjashtim të lejuar; </w:t>
      </w:r>
    </w:p>
    <w:p w14:paraId="2B150E65" w14:textId="77777777" w:rsidR="00311705" w:rsidRPr="007F4A1E" w:rsidRDefault="00311705" w:rsidP="00CA6B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Është e ndaluar të hidhen në treg ose të dërgohen për therje kafshët të cilave u është administruar një substancë e kufizuar, përveç nëse kjo është dhënë në përputhje me përjashtimet e lejuara; </w:t>
      </w:r>
    </w:p>
    <w:p w14:paraId="2B150E66" w14:textId="77777777" w:rsidR="00311705" w:rsidRPr="007F4A1E" w:rsidRDefault="00311705" w:rsidP="00CA6B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Është e ndaluar të shitet mishi ose çdo produkt tjetër shtazor, i nxjerrë nga një kafshë të cilës i është administruar një substancë e kufizuar, përveç nëse është dhënë në përputhje me përjashtimet e lejuara.</w:t>
      </w:r>
    </w:p>
    <w:p w14:paraId="2B150E67" w14:textId="77777777" w:rsidR="00311705" w:rsidRPr="007F4A1E" w:rsidRDefault="00311705" w:rsidP="00CA6B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Kritere të tjera të përcaktuara në legjislacionin përkatës.</w:t>
      </w:r>
    </w:p>
    <w:p w14:paraId="2B150E68" w14:textId="7777777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6A" w14:textId="6FC9CC79" w:rsidR="00311705" w:rsidRPr="007F4A1E" w:rsidRDefault="00311705" w:rsidP="00CA6B2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360" w:right="4"/>
        <w:contextualSpacing/>
        <w:jc w:val="both"/>
        <w:rPr>
          <w:rFonts w:asciiTheme="majorBidi" w:hAnsiTheme="majorBidi" w:cstheme="majorBidi"/>
          <w:b/>
          <w:bCs/>
          <w:i/>
          <w:iCs/>
        </w:rPr>
      </w:pPr>
      <w:r w:rsidRPr="007F4A1E">
        <w:rPr>
          <w:rFonts w:asciiTheme="majorBidi" w:hAnsiTheme="majorBidi" w:cstheme="majorBidi"/>
          <w:b/>
          <w:bCs/>
        </w:rPr>
        <w:t>Mirëq</w:t>
      </w:r>
      <w:r w:rsidR="00EA67A4">
        <w:rPr>
          <w:rFonts w:asciiTheme="majorBidi" w:hAnsiTheme="majorBidi" w:cstheme="majorBidi"/>
          <w:b/>
          <w:bCs/>
        </w:rPr>
        <w:t>e</w:t>
      </w:r>
      <w:r w:rsidRPr="007F4A1E">
        <w:rPr>
          <w:rFonts w:asciiTheme="majorBidi" w:hAnsiTheme="majorBidi" w:cstheme="majorBidi"/>
          <w:b/>
          <w:bCs/>
        </w:rPr>
        <w:t>nia e kafshëve</w:t>
      </w:r>
      <w:r w:rsidRPr="007F4A1E">
        <w:rPr>
          <w:rFonts w:asciiTheme="majorBidi" w:hAnsiTheme="majorBidi" w:cstheme="majorBidi"/>
          <w:b/>
          <w:bCs/>
          <w:i/>
          <w:iCs/>
        </w:rPr>
        <w:t xml:space="preserve">  </w:t>
      </w:r>
      <w:r w:rsidR="00D447AB" w:rsidRPr="007F4A1E">
        <w:rPr>
          <w:rFonts w:asciiTheme="majorBidi" w:hAnsiTheme="majorBidi" w:cstheme="majorBidi"/>
          <w:b/>
          <w:bCs/>
          <w:iCs/>
        </w:rPr>
        <w:t>(SMR 11)</w:t>
      </w:r>
    </w:p>
    <w:p w14:paraId="487209F6" w14:textId="77777777" w:rsidR="007B044E" w:rsidRDefault="007B044E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6B" w14:textId="380F9273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Ky kushtëzim</w:t>
      </w:r>
      <w:r w:rsidRPr="007F4A1E">
        <w:rPr>
          <w:rStyle w:val="FootnoteReference"/>
          <w:rFonts w:asciiTheme="majorBidi" w:hAnsiTheme="majorBidi" w:cstheme="majorBidi"/>
        </w:rPr>
        <w:footnoteReference w:id="2"/>
      </w:r>
      <w:r w:rsidRPr="007F4A1E">
        <w:rPr>
          <w:rFonts w:asciiTheme="majorBidi" w:hAnsiTheme="majorBidi" w:cstheme="majorBidi"/>
        </w:rPr>
        <w:t xml:space="preserve"> synon mbrojtjen e mirëqenies së çdo lloji kafshe të mbarështuar (për qëllime bujqësore) duke përmbushur standardet minimale për kujdesin dhe mbarështimin e tyre . </w:t>
      </w:r>
    </w:p>
    <w:p w14:paraId="2B150E6C" w14:textId="2BB62D3A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lastRenderedPageBreak/>
        <w:t>Të gjithë fermerët që mbar</w:t>
      </w:r>
      <w:r w:rsidR="00EA67A4">
        <w:rPr>
          <w:rFonts w:asciiTheme="majorBidi" w:hAnsiTheme="majorBidi" w:cstheme="majorBidi"/>
        </w:rPr>
        <w:t>ë</w:t>
      </w:r>
      <w:r w:rsidRPr="007F4A1E">
        <w:rPr>
          <w:rFonts w:asciiTheme="majorBidi" w:hAnsiTheme="majorBidi" w:cstheme="majorBidi"/>
        </w:rPr>
        <w:t xml:space="preserve">shtojnë kafshë për qëllime bujqësore duhet të përmbushin standardet minimale specifike të mirëqenies përkatëse. </w:t>
      </w:r>
    </w:p>
    <w:p w14:paraId="4559BAFF" w14:textId="77777777" w:rsidR="00BE1D15" w:rsidRPr="007F4A1E" w:rsidRDefault="00BE1D15" w:rsidP="00BE1D15">
      <w:pPr>
        <w:contextualSpacing/>
        <w:jc w:val="both"/>
        <w:rPr>
          <w:rFonts w:asciiTheme="majorBidi" w:eastAsia="Aptos" w:hAnsiTheme="majorBidi" w:cstheme="majorBidi"/>
        </w:rPr>
      </w:pPr>
      <w:bookmarkStart w:id="0" w:name="_Hlk228367483"/>
      <w:r w:rsidRPr="007F4A1E">
        <w:rPr>
          <w:rFonts w:asciiTheme="majorBidi" w:eastAsia="Aptos" w:hAnsiTheme="majorBidi" w:cstheme="majorBidi"/>
        </w:rPr>
        <w:t>Gjatë kontrollit në vend, specialisti veterinar nga DRVMB verifikon dhe vlerëson, për:</w:t>
      </w:r>
    </w:p>
    <w:bookmarkEnd w:id="0"/>
    <w:p w14:paraId="2B150E6E" w14:textId="557353B8" w:rsidR="00311705" w:rsidRPr="007F4A1E" w:rsidRDefault="00311705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Liri</w:t>
      </w:r>
      <w:r w:rsidR="00FE3842">
        <w:rPr>
          <w:rFonts w:asciiTheme="majorBidi" w:hAnsiTheme="majorBidi" w:cstheme="majorBidi"/>
        </w:rPr>
        <w:t xml:space="preserve"> </w:t>
      </w:r>
      <w:r w:rsidR="0082213F">
        <w:rPr>
          <w:rFonts w:asciiTheme="majorBidi" w:hAnsiTheme="majorBidi" w:cstheme="majorBidi"/>
        </w:rPr>
        <w:t>t</w:t>
      </w:r>
      <w:r w:rsidRPr="007F4A1E">
        <w:rPr>
          <w:rFonts w:asciiTheme="majorBidi" w:hAnsiTheme="majorBidi" w:cstheme="majorBidi"/>
        </w:rPr>
        <w:t xml:space="preserve">ë mjaftueshme </w:t>
      </w:r>
      <w:r w:rsidR="0082213F">
        <w:rPr>
          <w:rFonts w:asciiTheme="majorBidi" w:hAnsiTheme="majorBidi" w:cstheme="majorBidi"/>
        </w:rPr>
        <w:t xml:space="preserve">të </w:t>
      </w:r>
      <w:r w:rsidRPr="007F4A1E">
        <w:rPr>
          <w:rFonts w:asciiTheme="majorBidi" w:hAnsiTheme="majorBidi" w:cstheme="majorBidi"/>
        </w:rPr>
        <w:t>lëvizje</w:t>
      </w:r>
      <w:r w:rsidR="0082213F">
        <w:rPr>
          <w:rFonts w:asciiTheme="majorBidi" w:hAnsiTheme="majorBidi" w:cstheme="majorBidi"/>
        </w:rPr>
        <w:t>s</w:t>
      </w:r>
      <w:r w:rsidRPr="007F4A1E">
        <w:rPr>
          <w:rFonts w:asciiTheme="majorBidi" w:hAnsiTheme="majorBidi" w:cstheme="majorBidi"/>
        </w:rPr>
        <w:t xml:space="preserve">; </w:t>
      </w:r>
    </w:p>
    <w:p w14:paraId="2B150E6F" w14:textId="77777777" w:rsidR="00311705" w:rsidRPr="007F4A1E" w:rsidRDefault="00311705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Kafshët të jenë të matrikulluara dhe të regjistruara në modulin e regjistrin e fermës dhe në modulin e identifikimit individual  RUDA</w:t>
      </w:r>
      <w:r w:rsidRPr="007F4A1E">
        <w:rPr>
          <w:rStyle w:val="FootnoteReference"/>
          <w:rFonts w:asciiTheme="majorBidi" w:hAnsiTheme="majorBidi" w:cstheme="majorBidi"/>
        </w:rPr>
        <w:footnoteReference w:id="3"/>
      </w:r>
      <w:r w:rsidRPr="007F4A1E">
        <w:rPr>
          <w:rFonts w:asciiTheme="majorBidi" w:hAnsiTheme="majorBidi" w:cstheme="majorBidi"/>
        </w:rPr>
        <w:t xml:space="preserve"> </w:t>
      </w:r>
    </w:p>
    <w:p w14:paraId="1726EB54" w14:textId="06F1D9DF" w:rsidR="00F00A3F" w:rsidRPr="007F4A1E" w:rsidRDefault="00F00A3F" w:rsidP="00CA6B2A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7F4A1E">
        <w:rPr>
          <w:rFonts w:asciiTheme="majorBidi" w:eastAsia="Aptos" w:hAnsiTheme="majorBidi" w:cstheme="majorBidi"/>
        </w:rPr>
        <w:t>Regjistri</w:t>
      </w:r>
      <w:r w:rsidR="0082213F">
        <w:rPr>
          <w:rFonts w:asciiTheme="majorBidi" w:eastAsia="Aptos" w:hAnsiTheme="majorBidi" w:cstheme="majorBidi"/>
        </w:rPr>
        <w:t>n</w:t>
      </w:r>
      <w:r w:rsidRPr="007F4A1E">
        <w:rPr>
          <w:rFonts w:asciiTheme="majorBidi" w:eastAsia="Aptos" w:hAnsiTheme="majorBidi" w:cstheme="majorBidi"/>
        </w:rPr>
        <w:t xml:space="preserve"> </w:t>
      </w:r>
      <w:r w:rsidR="0082213F">
        <w:rPr>
          <w:rFonts w:asciiTheme="majorBidi" w:eastAsia="Aptos" w:hAnsiTheme="majorBidi" w:cstheme="majorBidi"/>
        </w:rPr>
        <w:t>e</w:t>
      </w:r>
      <w:r w:rsidRPr="007F4A1E">
        <w:rPr>
          <w:rFonts w:asciiTheme="majorBidi" w:eastAsia="Aptos" w:hAnsiTheme="majorBidi" w:cstheme="majorBidi"/>
        </w:rPr>
        <w:t xml:space="preserve"> </w:t>
      </w:r>
      <w:r w:rsidR="00AA51EA" w:rsidRPr="007F4A1E">
        <w:rPr>
          <w:rFonts w:asciiTheme="majorBidi" w:eastAsia="Aptos" w:hAnsiTheme="majorBidi" w:cstheme="majorBidi"/>
        </w:rPr>
        <w:t>përditësuar</w:t>
      </w:r>
      <w:r w:rsidR="00C641CB" w:rsidRPr="007F4A1E">
        <w:rPr>
          <w:rFonts w:asciiTheme="majorBidi" w:eastAsia="Aptos" w:hAnsiTheme="majorBidi" w:cstheme="majorBidi"/>
        </w:rPr>
        <w:t xml:space="preserve"> </w:t>
      </w:r>
      <w:r w:rsidR="0082213F">
        <w:rPr>
          <w:rFonts w:asciiTheme="majorBidi" w:eastAsia="Aptos" w:hAnsiTheme="majorBidi" w:cstheme="majorBidi"/>
        </w:rPr>
        <w:t>të</w:t>
      </w:r>
      <w:r w:rsidR="00AA51EA" w:rsidRPr="007F4A1E">
        <w:rPr>
          <w:rFonts w:asciiTheme="majorBidi" w:eastAsia="Aptos" w:hAnsiTheme="majorBidi" w:cstheme="majorBidi"/>
        </w:rPr>
        <w:t xml:space="preserve"> </w:t>
      </w:r>
      <w:r w:rsidRPr="007F4A1E">
        <w:rPr>
          <w:rFonts w:asciiTheme="majorBidi" w:eastAsia="Aptos" w:hAnsiTheme="majorBidi" w:cstheme="majorBidi"/>
        </w:rPr>
        <w:t>fermës;</w:t>
      </w:r>
    </w:p>
    <w:p w14:paraId="4B1EAF23" w14:textId="77777777" w:rsidR="00F00A3F" w:rsidRPr="007F4A1E" w:rsidRDefault="00F00A3F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eastAsia="Aptos" w:hAnsiTheme="majorBidi" w:cstheme="majorBidi"/>
        </w:rPr>
      </w:pPr>
      <w:r w:rsidRPr="007F4A1E">
        <w:rPr>
          <w:rFonts w:asciiTheme="majorBidi" w:eastAsia="Aptos" w:hAnsiTheme="majorBidi" w:cstheme="majorBidi"/>
        </w:rPr>
        <w:t>Procedurat e të ushqyerit të kafshëve, përfshirë sigurimin e ushqimit, ujit dhe substancave të tjera të lejuara;</w:t>
      </w:r>
    </w:p>
    <w:p w14:paraId="2B150E71" w14:textId="6FF16379" w:rsidR="00311705" w:rsidRPr="007F4A1E" w:rsidRDefault="00311705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Amb</w:t>
      </w:r>
      <w:r w:rsidR="00EA67A4">
        <w:rPr>
          <w:rFonts w:asciiTheme="majorBidi" w:hAnsiTheme="majorBidi" w:cstheme="majorBidi"/>
        </w:rPr>
        <w:t>i</w:t>
      </w:r>
      <w:r w:rsidRPr="007F4A1E">
        <w:rPr>
          <w:rFonts w:asciiTheme="majorBidi" w:hAnsiTheme="majorBidi" w:cstheme="majorBidi"/>
        </w:rPr>
        <w:t>entet e mbarështimit, me hapësira në përputhje me rregullat që zbatohen për mirëqenien e kafshëve për mbarështimin në krer</w:t>
      </w:r>
      <w:r w:rsidR="00EA67A4">
        <w:rPr>
          <w:rFonts w:asciiTheme="majorBidi" w:hAnsiTheme="majorBidi" w:cstheme="majorBidi"/>
        </w:rPr>
        <w:t>ë</w:t>
      </w:r>
      <w:r w:rsidRPr="007F4A1E">
        <w:rPr>
          <w:rFonts w:asciiTheme="majorBidi" w:hAnsiTheme="majorBidi" w:cstheme="majorBidi"/>
        </w:rPr>
        <w:t>/ m² .</w:t>
      </w:r>
    </w:p>
    <w:p w14:paraId="2B150E72" w14:textId="578E8A7A" w:rsidR="00311705" w:rsidRPr="007F4A1E" w:rsidRDefault="00EA67A4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Personel i trajnuar, kualifikuar</w:t>
      </w:r>
      <w:r w:rsidR="00311705" w:rsidRPr="007F4A1E">
        <w:rPr>
          <w:rFonts w:asciiTheme="majorBidi" w:hAnsiTheme="majorBidi" w:cstheme="majorBidi"/>
        </w:rPr>
        <w:t xml:space="preserve"> dhe magazinues të aftë; </w:t>
      </w:r>
    </w:p>
    <w:p w14:paraId="2B150E73" w14:textId="3F67B1F3" w:rsidR="00311705" w:rsidRPr="007F4A1E" w:rsidRDefault="00311705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Dëshmi të prerjes/gjymtimit të papërshtatshëm të bishtit; </w:t>
      </w:r>
    </w:p>
    <w:p w14:paraId="589E4BE5" w14:textId="77777777" w:rsidR="00B55207" w:rsidRPr="00B31087" w:rsidRDefault="00B55207" w:rsidP="00B55207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>Mbajtj</w:t>
      </w:r>
      <w:r>
        <w:rPr>
          <w:rFonts w:asciiTheme="majorBidi" w:eastAsia="Aptos" w:hAnsiTheme="majorBidi" w:cstheme="majorBidi"/>
        </w:rPr>
        <w:t>en</w:t>
      </w:r>
      <w:r w:rsidRPr="00B31087">
        <w:rPr>
          <w:rFonts w:asciiTheme="majorBidi" w:eastAsia="Aptos" w:hAnsiTheme="majorBidi" w:cstheme="majorBidi"/>
        </w:rPr>
        <w:t xml:space="preserve"> e të dhënave në librin e mjekimeve (për të paktën tre vjet) të trajtimit mjekësor të dhënë, numrit të vdekjeve, etj, i përditësuar dhe i lëshuar nga Autoriteti kompetent.</w:t>
      </w:r>
    </w:p>
    <w:p w14:paraId="4BD27B90" w14:textId="77777777" w:rsidR="00B55207" w:rsidRPr="00B31087" w:rsidRDefault="00B55207" w:rsidP="00B55207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>Ajër i përshtatshëm i ventiluar;</w:t>
      </w:r>
    </w:p>
    <w:p w14:paraId="64DB2850" w14:textId="77777777" w:rsidR="00B55207" w:rsidRPr="00B31087" w:rsidRDefault="00B55207" w:rsidP="00B55207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>Ndriçim i përshtatshëm, natyral ose artificial;</w:t>
      </w:r>
    </w:p>
    <w:p w14:paraId="46A67F92" w14:textId="77777777" w:rsidR="00B55207" w:rsidRPr="00B31087" w:rsidRDefault="00B55207" w:rsidP="00B55207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>Mjetet e pastrimit dhe dezinfektimit që përdoren në stallë, mënyra e funksionimit të tyre;</w:t>
      </w:r>
    </w:p>
    <w:p w14:paraId="2B150E78" w14:textId="6102959F" w:rsidR="00311705" w:rsidRPr="00B55207" w:rsidRDefault="00B55207" w:rsidP="00B55207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>Programet e monitorimit;</w:t>
      </w:r>
    </w:p>
    <w:p w14:paraId="2B150E79" w14:textId="77777777" w:rsidR="00311705" w:rsidRPr="007F4A1E" w:rsidRDefault="00311705" w:rsidP="00CA6B2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Kritere të tjera të përcaktuara në legjislacionin përkatës.</w:t>
      </w:r>
    </w:p>
    <w:p w14:paraId="2B150E7A" w14:textId="7777777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7B" w14:textId="0634BF52" w:rsidR="00311705" w:rsidRPr="007F4A1E" w:rsidRDefault="00311705" w:rsidP="00CA6B2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360" w:right="4" w:hanging="18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7F4A1E">
        <w:rPr>
          <w:rFonts w:asciiTheme="majorBidi" w:hAnsiTheme="majorBidi" w:cstheme="majorBidi"/>
          <w:b/>
          <w:bCs/>
        </w:rPr>
        <w:t>Mirëq</w:t>
      </w:r>
      <w:r w:rsidR="00EA67A4">
        <w:rPr>
          <w:rFonts w:asciiTheme="majorBidi" w:hAnsiTheme="majorBidi" w:cstheme="majorBidi"/>
          <w:b/>
          <w:bCs/>
        </w:rPr>
        <w:t>e</w:t>
      </w:r>
      <w:r w:rsidRPr="007F4A1E">
        <w:rPr>
          <w:rFonts w:asciiTheme="majorBidi" w:hAnsiTheme="majorBidi" w:cstheme="majorBidi"/>
          <w:b/>
          <w:bCs/>
        </w:rPr>
        <w:t>nia e Derrave</w:t>
      </w:r>
      <w:r w:rsidR="00D447AB" w:rsidRPr="007F4A1E">
        <w:rPr>
          <w:rFonts w:asciiTheme="majorBidi" w:hAnsiTheme="majorBidi" w:cstheme="majorBidi"/>
          <w:b/>
          <w:bCs/>
          <w:i/>
          <w:iCs/>
        </w:rPr>
        <w:t xml:space="preserve"> </w:t>
      </w:r>
      <w:r w:rsidR="00D447AB" w:rsidRPr="007F4A1E">
        <w:rPr>
          <w:rFonts w:asciiTheme="majorBidi" w:hAnsiTheme="majorBidi" w:cstheme="majorBidi"/>
          <w:b/>
          <w:bCs/>
          <w:iCs/>
        </w:rPr>
        <w:t>(SMR 10)</w:t>
      </w:r>
    </w:p>
    <w:p w14:paraId="282B7B87" w14:textId="77777777" w:rsidR="007B044E" w:rsidRDefault="007B044E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7C" w14:textId="142FB93B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Ky kushtëzim</w:t>
      </w:r>
      <w:r w:rsidRPr="007F4A1E">
        <w:rPr>
          <w:rStyle w:val="FootnoteReference"/>
          <w:rFonts w:asciiTheme="majorBidi" w:hAnsiTheme="majorBidi" w:cstheme="majorBidi"/>
        </w:rPr>
        <w:footnoteReference w:id="4"/>
      </w:r>
      <w:r w:rsidRPr="007F4A1E">
        <w:rPr>
          <w:rFonts w:asciiTheme="majorBidi" w:hAnsiTheme="majorBidi" w:cstheme="majorBidi"/>
        </w:rPr>
        <w:t xml:space="preserve"> synon mbrojtjen shëndetit dhe mirëqenies së derrave duke përmbushur standardet minimale për kujdesin dhe mbarështimin e tyre. Përveç kërkesave të tjera të mirëqenies së kafshëve të fermës, të gjithë fermerët që </w:t>
      </w:r>
      <w:r w:rsidR="00EA67A4">
        <w:rPr>
          <w:rFonts w:asciiTheme="majorBidi" w:hAnsiTheme="majorBidi" w:cstheme="majorBidi"/>
        </w:rPr>
        <w:t>mbarështojnë</w:t>
      </w:r>
      <w:r w:rsidRPr="007F4A1E">
        <w:rPr>
          <w:rFonts w:asciiTheme="majorBidi" w:hAnsiTheme="majorBidi" w:cstheme="majorBidi"/>
        </w:rPr>
        <w:t xml:space="preserve"> derra duhet të përmbushin standardet minimale specifike të mirëqenies përkatëse. </w:t>
      </w:r>
    </w:p>
    <w:p w14:paraId="242992BC" w14:textId="77777777" w:rsidR="00B55207" w:rsidRPr="007F4A1E" w:rsidRDefault="00B55207" w:rsidP="00B55207">
      <w:pPr>
        <w:contextualSpacing/>
        <w:jc w:val="both"/>
        <w:rPr>
          <w:rFonts w:asciiTheme="majorBidi" w:eastAsia="Aptos" w:hAnsiTheme="majorBidi" w:cstheme="majorBidi"/>
        </w:rPr>
      </w:pPr>
      <w:r w:rsidRPr="007F4A1E">
        <w:rPr>
          <w:rFonts w:asciiTheme="majorBidi" w:eastAsia="Aptos" w:hAnsiTheme="majorBidi" w:cstheme="majorBidi"/>
        </w:rPr>
        <w:t>Gjatë kontrollit në vend, specialisti veterinar nga DRVMB verifikon dhe vlerëson, për:</w:t>
      </w:r>
    </w:p>
    <w:p w14:paraId="2B150E7E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Stafi</w:t>
      </w:r>
      <w:r w:rsidR="00814DE9" w:rsidRPr="007F4A1E">
        <w:rPr>
          <w:rFonts w:asciiTheme="majorBidi" w:hAnsiTheme="majorBidi" w:cstheme="majorBidi"/>
        </w:rPr>
        <w:t>n</w:t>
      </w:r>
      <w:r w:rsidRPr="007F4A1E">
        <w:rPr>
          <w:rFonts w:asciiTheme="majorBidi" w:hAnsiTheme="majorBidi" w:cstheme="majorBidi"/>
        </w:rPr>
        <w:t xml:space="preserve"> dhe mbarështimi</w:t>
      </w:r>
      <w:r w:rsidR="00814DE9" w:rsidRPr="007F4A1E">
        <w:rPr>
          <w:rFonts w:asciiTheme="majorBidi" w:hAnsiTheme="majorBidi" w:cstheme="majorBidi"/>
        </w:rPr>
        <w:t>n e duhur të</w:t>
      </w:r>
      <w:r w:rsidRPr="007F4A1E">
        <w:rPr>
          <w:rFonts w:asciiTheme="majorBidi" w:hAnsiTheme="majorBidi" w:cstheme="majorBidi"/>
        </w:rPr>
        <w:t xml:space="preserve"> derrave;</w:t>
      </w:r>
    </w:p>
    <w:p w14:paraId="2B150E7F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Liri</w:t>
      </w:r>
      <w:r w:rsidR="00814DE9" w:rsidRPr="007F4A1E">
        <w:rPr>
          <w:rFonts w:asciiTheme="majorBidi" w:hAnsiTheme="majorBidi" w:cstheme="majorBidi"/>
        </w:rPr>
        <w:t>në</w:t>
      </w:r>
      <w:r w:rsidRPr="007F4A1E">
        <w:rPr>
          <w:rFonts w:asciiTheme="majorBidi" w:hAnsiTheme="majorBidi" w:cstheme="majorBidi"/>
        </w:rPr>
        <w:t xml:space="preserve"> e mjaftueshme </w:t>
      </w:r>
      <w:r w:rsidR="00814DE9" w:rsidRPr="007F4A1E">
        <w:rPr>
          <w:rFonts w:asciiTheme="majorBidi" w:hAnsiTheme="majorBidi" w:cstheme="majorBidi"/>
        </w:rPr>
        <w:t>të lëvizjes</w:t>
      </w:r>
      <w:r w:rsidRPr="007F4A1E">
        <w:rPr>
          <w:rFonts w:asciiTheme="majorBidi" w:hAnsiTheme="majorBidi" w:cstheme="majorBidi"/>
        </w:rPr>
        <w:t xml:space="preserve">; </w:t>
      </w:r>
    </w:p>
    <w:p w14:paraId="2B150E80" w14:textId="77777777" w:rsidR="00311705" w:rsidRPr="007F4A1E" w:rsidRDefault="00814DE9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Ambjentet </w:t>
      </w:r>
      <w:r w:rsidR="00311705" w:rsidRPr="007F4A1E">
        <w:rPr>
          <w:rFonts w:asciiTheme="majorBidi" w:hAnsiTheme="majorBidi" w:cstheme="majorBidi"/>
        </w:rPr>
        <w:t xml:space="preserve">të përshtatshme për rritjen e derrave; </w:t>
      </w:r>
    </w:p>
    <w:p w14:paraId="2B150E81" w14:textId="6878474C" w:rsidR="00311705" w:rsidRPr="007F4A1E" w:rsidRDefault="00814DE9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Ambjentet të përshtatshme t</w:t>
      </w:r>
      <w:r w:rsidR="00311705" w:rsidRPr="007F4A1E">
        <w:rPr>
          <w:rFonts w:asciiTheme="majorBidi" w:hAnsiTheme="majorBidi" w:cstheme="majorBidi"/>
        </w:rPr>
        <w:t xml:space="preserve">ë ushqyerjes; </w:t>
      </w:r>
    </w:p>
    <w:p w14:paraId="2B150E82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Ndërprerja e mëmëzimit;</w:t>
      </w:r>
    </w:p>
    <w:p w14:paraId="2B150E83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lastRenderedPageBreak/>
        <w:t>Dëshmi të prerjes/gjymtimit të rregullt të bishtit</w:t>
      </w:r>
      <w:r w:rsidR="00814DE9" w:rsidRPr="007F4A1E">
        <w:rPr>
          <w:rFonts w:asciiTheme="majorBidi" w:hAnsiTheme="majorBidi" w:cstheme="majorBidi"/>
        </w:rPr>
        <w:t>;</w:t>
      </w:r>
    </w:p>
    <w:p w14:paraId="2B150E84" w14:textId="13FAB47F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eastAsia="Times New Roman" w:hAnsiTheme="majorBidi" w:cstheme="majorBidi"/>
          <w:color w:val="000000"/>
        </w:rPr>
        <w:t xml:space="preserve">Kushtet për higjenë dhe mbarështimin e kafshëve të reja, </w:t>
      </w:r>
      <w:r w:rsidR="00814DE9" w:rsidRPr="007F4A1E">
        <w:rPr>
          <w:rFonts w:asciiTheme="majorBidi" w:eastAsia="Times New Roman" w:hAnsiTheme="majorBidi" w:cstheme="majorBidi"/>
          <w:color w:val="000000"/>
        </w:rPr>
        <w:t xml:space="preserve">për riprodhim ose remont </w:t>
      </w:r>
      <w:r w:rsidR="00EA67A4">
        <w:rPr>
          <w:rFonts w:asciiTheme="majorBidi" w:eastAsia="Times New Roman" w:hAnsiTheme="majorBidi" w:cstheme="majorBidi"/>
          <w:color w:val="000000"/>
        </w:rPr>
        <w:t>krerë/</w:t>
      </w:r>
      <w:bookmarkStart w:id="1" w:name="_GoBack"/>
      <w:bookmarkEnd w:id="1"/>
      <w:r w:rsidR="00814DE9" w:rsidRPr="007F4A1E">
        <w:rPr>
          <w:rFonts w:asciiTheme="majorBidi" w:eastAsia="Times New Roman" w:hAnsiTheme="majorBidi" w:cstheme="majorBidi"/>
          <w:color w:val="000000"/>
        </w:rPr>
        <w:t>m²;</w:t>
      </w:r>
    </w:p>
    <w:p w14:paraId="2B150E85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eastAsia="Times New Roman" w:hAnsiTheme="majorBidi" w:cstheme="majorBidi"/>
          <w:color w:val="000000"/>
        </w:rPr>
        <w:t>Kushtet lidhur me gazrat (amonjak, dyoksid karboni etj), me ndikim në shëndetin е kafshëve</w:t>
      </w:r>
    </w:p>
    <w:p w14:paraId="2B150E86" w14:textId="77777777" w:rsidR="00311705" w:rsidRPr="007F4A1E" w:rsidRDefault="00311705" w:rsidP="00CA6B2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Kritere të tjera të përcaktuara në legjislacionin përkatës.</w:t>
      </w:r>
    </w:p>
    <w:p w14:paraId="2B150E87" w14:textId="7777777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left="1985" w:right="4"/>
        <w:contextualSpacing/>
        <w:jc w:val="both"/>
        <w:rPr>
          <w:rFonts w:asciiTheme="majorBidi" w:hAnsiTheme="majorBidi" w:cstheme="majorBidi"/>
        </w:rPr>
      </w:pPr>
    </w:p>
    <w:p w14:paraId="2B150E88" w14:textId="7777777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89" w14:textId="3DA0B28F" w:rsidR="00311705" w:rsidRPr="007F4A1E" w:rsidRDefault="00D76B73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b/>
          <w:bCs/>
          <w:iCs/>
        </w:rPr>
      </w:pPr>
      <w:r w:rsidRPr="00987525">
        <w:rPr>
          <w:rFonts w:asciiTheme="majorBidi" w:hAnsiTheme="majorBidi" w:cstheme="majorBidi"/>
          <w:b/>
          <w:bCs/>
        </w:rPr>
        <w:t>d</w:t>
      </w:r>
      <w:r w:rsidRPr="007F4A1E">
        <w:rPr>
          <w:rFonts w:asciiTheme="majorBidi" w:hAnsiTheme="majorBidi" w:cstheme="majorBidi"/>
          <w:b/>
          <w:bCs/>
          <w:i/>
          <w:iCs/>
        </w:rPr>
        <w:t xml:space="preserve">. </w:t>
      </w:r>
      <w:r w:rsidRPr="007F4A1E">
        <w:rPr>
          <w:rFonts w:asciiTheme="majorBidi" w:hAnsiTheme="majorBidi" w:cstheme="majorBidi"/>
          <w:b/>
          <w:bCs/>
        </w:rPr>
        <w:t>Higjiena</w:t>
      </w:r>
      <w:r w:rsidR="00311705" w:rsidRPr="007F4A1E">
        <w:rPr>
          <w:rFonts w:asciiTheme="majorBidi" w:hAnsiTheme="majorBidi" w:cstheme="majorBidi"/>
          <w:b/>
          <w:bCs/>
        </w:rPr>
        <w:t xml:space="preserve"> e Ushqimit dhe Ushqimit për </w:t>
      </w:r>
      <w:r w:rsidRPr="007F4A1E">
        <w:rPr>
          <w:rFonts w:asciiTheme="majorBidi" w:hAnsiTheme="majorBidi" w:cstheme="majorBidi"/>
          <w:b/>
          <w:bCs/>
        </w:rPr>
        <w:t>Kafshë (</w:t>
      </w:r>
      <w:r w:rsidR="00D447AB" w:rsidRPr="007F4A1E">
        <w:rPr>
          <w:rFonts w:asciiTheme="majorBidi" w:hAnsiTheme="majorBidi" w:cstheme="majorBidi"/>
          <w:b/>
          <w:bCs/>
        </w:rPr>
        <w:t>S</w:t>
      </w:r>
      <w:r w:rsidR="00D447AB" w:rsidRPr="007F4A1E">
        <w:rPr>
          <w:rFonts w:asciiTheme="majorBidi" w:hAnsiTheme="majorBidi" w:cstheme="majorBidi"/>
          <w:b/>
          <w:bCs/>
          <w:iCs/>
        </w:rPr>
        <w:t>MR 5)</w:t>
      </w:r>
    </w:p>
    <w:p w14:paraId="47658F0D" w14:textId="77777777" w:rsidR="007B044E" w:rsidRDefault="007B044E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</w:p>
    <w:p w14:paraId="2B150E8A" w14:textId="272EBF1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Ky kushtëzim</w:t>
      </w:r>
      <w:r w:rsidRPr="007F4A1E">
        <w:rPr>
          <w:rStyle w:val="FootnoteReference"/>
          <w:rFonts w:asciiTheme="majorBidi" w:hAnsiTheme="majorBidi" w:cstheme="majorBidi"/>
        </w:rPr>
        <w:footnoteReference w:id="5"/>
      </w:r>
      <w:r w:rsidRPr="007F4A1E">
        <w:rPr>
          <w:rFonts w:asciiTheme="majorBidi" w:hAnsiTheme="majorBidi" w:cstheme="majorBidi"/>
        </w:rPr>
        <w:t xml:space="preserve"> synon të sigurojë një nivel të lartë mbrojtjeje të shëndetit publik, si dhe shëndetin dhe mirëqenien e kafshëve. </w:t>
      </w:r>
    </w:p>
    <w:p w14:paraId="2B150E8B" w14:textId="77777777" w:rsidR="00311705" w:rsidRPr="007F4A1E" w:rsidRDefault="00311705" w:rsidP="00CA6B2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Të gjithë fermerët që prodhojnë ushqim ose ushqim për kafshë nga bimët dhe që rrisin kafshë për ushqim, ose që prodhojnë produkte me origjinë shtazore, duke përfshirë qumështin dhe vezët.</w:t>
      </w:r>
    </w:p>
    <w:p w14:paraId="0BA29918" w14:textId="77777777" w:rsidR="00413C0E" w:rsidRDefault="00413C0E" w:rsidP="00413C0E">
      <w:pPr>
        <w:contextualSpacing/>
        <w:jc w:val="both"/>
        <w:rPr>
          <w:rFonts w:asciiTheme="majorBidi" w:eastAsia="Aptos" w:hAnsiTheme="majorBidi" w:cstheme="majorBidi"/>
        </w:rPr>
      </w:pPr>
      <w:r w:rsidRPr="00B31087">
        <w:rPr>
          <w:rFonts w:asciiTheme="majorBidi" w:eastAsia="Aptos" w:hAnsiTheme="majorBidi" w:cstheme="majorBidi"/>
        </w:rPr>
        <w:t xml:space="preserve">Gjatë kontrollit në vend, </w:t>
      </w:r>
      <w:r w:rsidRPr="007E6646">
        <w:rPr>
          <w:rFonts w:asciiTheme="majorBidi" w:eastAsia="Aptos" w:hAnsiTheme="majorBidi" w:cstheme="majorBidi"/>
        </w:rPr>
        <w:t>specialisti veterinar nga DRVMB verifikon dhe vlerëson, për</w:t>
      </w:r>
      <w:r>
        <w:rPr>
          <w:rFonts w:asciiTheme="majorBidi" w:eastAsia="Aptos" w:hAnsiTheme="majorBidi" w:cstheme="majorBidi"/>
        </w:rPr>
        <w:t>:</w:t>
      </w:r>
    </w:p>
    <w:p w14:paraId="2B150E8D" w14:textId="77777777" w:rsidR="00311705" w:rsidRPr="007F4A1E" w:rsidRDefault="00311705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Zbatimi</w:t>
      </w:r>
      <w:r w:rsidR="00814DE9" w:rsidRPr="007F4A1E">
        <w:rPr>
          <w:rFonts w:asciiTheme="majorBidi" w:hAnsiTheme="majorBidi" w:cstheme="majorBidi"/>
        </w:rPr>
        <w:t>n e</w:t>
      </w:r>
      <w:r w:rsidRPr="007F4A1E">
        <w:rPr>
          <w:rFonts w:asciiTheme="majorBidi" w:hAnsiTheme="majorBidi" w:cstheme="majorBidi"/>
        </w:rPr>
        <w:t xml:space="preserve"> masave të biosigurisë në fermë, lidhur me vlerësimin e fermës/stabilimentit</w:t>
      </w:r>
    </w:p>
    <w:p w14:paraId="2B150E8E" w14:textId="77777777" w:rsidR="00311705" w:rsidRPr="007F4A1E" w:rsidRDefault="00814DE9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Ushqimet për kafshët</w:t>
      </w:r>
      <w:r w:rsidR="00311705" w:rsidRPr="007F4A1E">
        <w:rPr>
          <w:rFonts w:asciiTheme="majorBidi" w:hAnsiTheme="majorBidi" w:cstheme="majorBidi"/>
        </w:rPr>
        <w:t xml:space="preserve"> ruhen në mënyrë të sigurt; </w:t>
      </w:r>
    </w:p>
    <w:p w14:paraId="2B150E8F" w14:textId="77777777" w:rsidR="00311705" w:rsidRPr="007F4A1E" w:rsidRDefault="00814DE9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T</w:t>
      </w:r>
      <w:r w:rsidR="00311705" w:rsidRPr="007F4A1E">
        <w:rPr>
          <w:rFonts w:asciiTheme="majorBidi" w:hAnsiTheme="majorBidi" w:cstheme="majorBidi"/>
        </w:rPr>
        <w:t xml:space="preserve">ë dhënat e gjurmueshmërisë të mbahen për të paktën 3 vjet; </w:t>
      </w:r>
    </w:p>
    <w:p w14:paraId="2B150E90" w14:textId="77777777" w:rsidR="00311705" w:rsidRPr="007F4A1E" w:rsidRDefault="00814DE9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P</w:t>
      </w:r>
      <w:r w:rsidR="00311705" w:rsidRPr="007F4A1E">
        <w:rPr>
          <w:rFonts w:asciiTheme="majorBidi" w:hAnsiTheme="majorBidi" w:cstheme="majorBidi"/>
        </w:rPr>
        <w:t xml:space="preserve">arazitët në fermë janë nën kontroll të mjaftueshëm; </w:t>
      </w:r>
    </w:p>
    <w:p w14:paraId="2B150E91" w14:textId="77777777" w:rsidR="00311705" w:rsidRPr="007F4A1E" w:rsidRDefault="00814DE9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Respektimin e periudhave</w:t>
      </w:r>
      <w:r w:rsidR="00311705" w:rsidRPr="007F4A1E">
        <w:rPr>
          <w:rFonts w:asciiTheme="majorBidi" w:hAnsiTheme="majorBidi" w:cstheme="majorBidi"/>
        </w:rPr>
        <w:t xml:space="preserve"> </w:t>
      </w:r>
      <w:r w:rsidRPr="007F4A1E">
        <w:rPr>
          <w:rFonts w:asciiTheme="majorBidi" w:hAnsiTheme="majorBidi" w:cstheme="majorBidi"/>
        </w:rPr>
        <w:t>të</w:t>
      </w:r>
      <w:r w:rsidR="00311705" w:rsidRPr="007F4A1E">
        <w:rPr>
          <w:rFonts w:asciiTheme="majorBidi" w:hAnsiTheme="majorBidi" w:cstheme="majorBidi"/>
        </w:rPr>
        <w:t xml:space="preserve"> tërheq</w:t>
      </w:r>
      <w:r w:rsidR="00DA2C12" w:rsidRPr="007F4A1E">
        <w:rPr>
          <w:rFonts w:asciiTheme="majorBidi" w:hAnsiTheme="majorBidi" w:cstheme="majorBidi"/>
        </w:rPr>
        <w:t>jes për produktet e autorizuara ;</w:t>
      </w:r>
    </w:p>
    <w:p w14:paraId="2B150E92" w14:textId="77777777" w:rsidR="00311705" w:rsidRPr="007F4A1E" w:rsidRDefault="00DA2C12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Burimet e ushqimit dhe të ujit;</w:t>
      </w:r>
    </w:p>
    <w:p w14:paraId="2B150E93" w14:textId="77777777" w:rsidR="00DA2C12" w:rsidRPr="007F4A1E" w:rsidRDefault="00DA2C12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Dezinfektimet;</w:t>
      </w:r>
    </w:p>
    <w:p w14:paraId="2B150E94" w14:textId="77777777" w:rsidR="00DA2C12" w:rsidRPr="007F4A1E" w:rsidRDefault="00311705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Mjetet e transportit</w:t>
      </w:r>
      <w:r w:rsidR="00DA2C12" w:rsidRPr="007F4A1E">
        <w:rPr>
          <w:rFonts w:asciiTheme="majorBidi" w:hAnsiTheme="majorBidi" w:cstheme="majorBidi"/>
        </w:rPr>
        <w:t>;</w:t>
      </w:r>
    </w:p>
    <w:p w14:paraId="2B150E95" w14:textId="77777777" w:rsidR="00DA2C12" w:rsidRPr="007F4A1E" w:rsidRDefault="00DA2C12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Personelin;</w:t>
      </w:r>
    </w:p>
    <w:p w14:paraId="2B150E96" w14:textId="77777777" w:rsidR="00DA2C12" w:rsidRPr="007F4A1E" w:rsidRDefault="00DA2C12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Vizitorët;</w:t>
      </w:r>
    </w:p>
    <w:p w14:paraId="2B150E97" w14:textId="77777777" w:rsidR="00DA2C12" w:rsidRPr="007F4A1E" w:rsidRDefault="00311705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Magazinimi</w:t>
      </w:r>
      <w:r w:rsidR="00DA2C12" w:rsidRPr="007F4A1E">
        <w:rPr>
          <w:rFonts w:asciiTheme="majorBidi" w:hAnsiTheme="majorBidi" w:cstheme="majorBidi"/>
        </w:rPr>
        <w:t>n e</w:t>
      </w:r>
      <w:r w:rsidRPr="007F4A1E">
        <w:rPr>
          <w:rFonts w:asciiTheme="majorBidi" w:hAnsiTheme="majorBidi" w:cstheme="majorBidi"/>
        </w:rPr>
        <w:t xml:space="preserve"> ushqimeve</w:t>
      </w:r>
      <w:r w:rsidR="00DA2C12" w:rsidRPr="007F4A1E">
        <w:rPr>
          <w:rFonts w:asciiTheme="majorBidi" w:hAnsiTheme="majorBidi" w:cstheme="majorBidi"/>
        </w:rPr>
        <w:t>;</w:t>
      </w:r>
    </w:p>
    <w:p w14:paraId="2B150E98" w14:textId="77777777" w:rsidR="00311705" w:rsidRPr="007F4A1E" w:rsidRDefault="00311705" w:rsidP="00CA6B2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20" w:right="4" w:hanging="450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>Kritere të tjera të përcaktuara në legjislacionin përkatës.</w:t>
      </w:r>
    </w:p>
    <w:p w14:paraId="2B150E99" w14:textId="77777777" w:rsidR="00311705" w:rsidRPr="007F4A1E" w:rsidRDefault="00311705" w:rsidP="00CA6B2A">
      <w:pPr>
        <w:spacing w:line="276" w:lineRule="auto"/>
        <w:contextualSpacing/>
        <w:jc w:val="both"/>
        <w:rPr>
          <w:rFonts w:asciiTheme="majorBidi" w:hAnsiTheme="majorBidi" w:cstheme="majorBidi"/>
        </w:rPr>
      </w:pPr>
      <w:r w:rsidRPr="007F4A1E">
        <w:rPr>
          <w:rFonts w:asciiTheme="majorBidi" w:hAnsiTheme="majorBidi" w:cstheme="majorBidi"/>
        </w:rPr>
        <w:t xml:space="preserve"> </w:t>
      </w:r>
    </w:p>
    <w:p w14:paraId="2B150E9A" w14:textId="77777777" w:rsidR="00311705" w:rsidRPr="007F4A1E" w:rsidRDefault="00311705" w:rsidP="00CA6B2A">
      <w:pPr>
        <w:spacing w:line="276" w:lineRule="auto"/>
        <w:contextualSpacing/>
        <w:jc w:val="both"/>
        <w:rPr>
          <w:rFonts w:asciiTheme="majorBidi" w:hAnsiTheme="majorBidi" w:cstheme="majorBidi"/>
        </w:rPr>
      </w:pPr>
    </w:p>
    <w:p w14:paraId="2B150E9B" w14:textId="77777777" w:rsidR="00D26A1A" w:rsidRPr="00CA6B2A" w:rsidRDefault="00D26A1A" w:rsidP="00CA6B2A">
      <w:pPr>
        <w:spacing w:line="276" w:lineRule="auto"/>
        <w:rPr>
          <w:rFonts w:asciiTheme="majorBidi" w:hAnsiTheme="majorBidi" w:cstheme="majorBidi"/>
        </w:rPr>
      </w:pPr>
    </w:p>
    <w:sectPr w:rsidR="00D26A1A" w:rsidRPr="00CA6B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BCF86" w14:textId="77777777" w:rsidR="00BE7AC5" w:rsidRPr="007F4A1E" w:rsidRDefault="00BE7AC5" w:rsidP="00311705">
      <w:pPr>
        <w:spacing w:after="0" w:line="240" w:lineRule="auto"/>
      </w:pPr>
      <w:r w:rsidRPr="007F4A1E">
        <w:separator/>
      </w:r>
    </w:p>
  </w:endnote>
  <w:endnote w:type="continuationSeparator" w:id="0">
    <w:p w14:paraId="7A21958F" w14:textId="77777777" w:rsidR="00BE7AC5" w:rsidRPr="007F4A1E" w:rsidRDefault="00BE7AC5" w:rsidP="00311705">
      <w:pPr>
        <w:spacing w:after="0" w:line="240" w:lineRule="auto"/>
      </w:pPr>
      <w:r w:rsidRPr="007F4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765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DF41B" w14:textId="3B9FA02E" w:rsidR="00B470F9" w:rsidRDefault="00B47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1317D" w14:textId="77777777" w:rsidR="00B470F9" w:rsidRDefault="00B4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8E318" w14:textId="77777777" w:rsidR="00BE7AC5" w:rsidRPr="007F4A1E" w:rsidRDefault="00BE7AC5" w:rsidP="00311705">
      <w:pPr>
        <w:spacing w:after="0" w:line="240" w:lineRule="auto"/>
      </w:pPr>
      <w:r w:rsidRPr="007F4A1E">
        <w:separator/>
      </w:r>
    </w:p>
  </w:footnote>
  <w:footnote w:type="continuationSeparator" w:id="0">
    <w:p w14:paraId="338F314C" w14:textId="77777777" w:rsidR="00BE7AC5" w:rsidRPr="007F4A1E" w:rsidRDefault="00BE7AC5" w:rsidP="00311705">
      <w:pPr>
        <w:spacing w:after="0" w:line="240" w:lineRule="auto"/>
      </w:pPr>
      <w:r w:rsidRPr="007F4A1E">
        <w:continuationSeparator/>
      </w:r>
    </w:p>
  </w:footnote>
  <w:footnote w:id="1">
    <w:p w14:paraId="2B150EA9" w14:textId="77777777" w:rsidR="00311705" w:rsidRPr="007F4A1E" w:rsidRDefault="00311705" w:rsidP="00311705">
      <w:pPr>
        <w:pStyle w:val="FootnoteText"/>
        <w:jc w:val="both"/>
      </w:pPr>
      <w:r w:rsidRPr="007F4A1E">
        <w:rPr>
          <w:rStyle w:val="FootnoteReference"/>
        </w:rPr>
        <w:footnoteRef/>
      </w:r>
      <w:r w:rsidRPr="007F4A1E">
        <w:t xml:space="preserve"> </w:t>
      </w:r>
      <w:r w:rsidRPr="007F4A1E">
        <w:rPr>
          <w:rFonts w:ascii="Times New Roman" w:hAnsi="Times New Roman"/>
          <w:i/>
          <w:iCs/>
        </w:rPr>
        <w:t xml:space="preserve">Referuar </w:t>
      </w:r>
      <w:r w:rsidRPr="007F4A1E">
        <w:rPr>
          <w:rFonts w:ascii="Times New Roman" w:eastAsia="Times New Roman" w:hAnsi="Times New Roman"/>
          <w:i/>
          <w:iCs/>
          <w:color w:val="000000"/>
        </w:rPr>
        <w:t>Urdhrit nr. 357, datë 22.12.2011, “Për kushtet e tregtimit dhe përdorimit në kafshë të disa lëndëve me veprim hormonal, tireostatik dhe beta-agonist.</w:t>
      </w:r>
    </w:p>
  </w:footnote>
  <w:footnote w:id="2">
    <w:p w14:paraId="2B150EAA" w14:textId="77777777" w:rsidR="00311705" w:rsidRPr="007F4A1E" w:rsidRDefault="00311705" w:rsidP="00311705">
      <w:pPr>
        <w:pStyle w:val="FootnoteText"/>
        <w:jc w:val="both"/>
        <w:rPr>
          <w:i/>
          <w:iCs/>
        </w:rPr>
      </w:pPr>
      <w:r w:rsidRPr="007F4A1E">
        <w:rPr>
          <w:rStyle w:val="FootnoteReference"/>
          <w:i/>
          <w:iCs/>
        </w:rPr>
        <w:footnoteRef/>
      </w:r>
      <w:r w:rsidRPr="007F4A1E">
        <w:rPr>
          <w:i/>
          <w:iCs/>
        </w:rPr>
        <w:t xml:space="preserve"> </w:t>
      </w:r>
      <w:r w:rsidRPr="007F4A1E">
        <w:rPr>
          <w:rFonts w:ascii="Times New Roman" w:eastAsia="Times New Roman" w:hAnsi="Times New Roman"/>
          <w:i/>
          <w:iCs/>
          <w:color w:val="000000"/>
        </w:rPr>
        <w:t>Bazuar në Urdhëri Nr.222, datë 7.4.2015 “për miratimin e rregullores “Mbi standardet minimale të mbrojtjes së derrave” si dhe Urdhrin Nr. 651, datë 31.12.2021 “Për miratimin e formateve të protokoll kontrolleve që kryhen nga veterineri zyrtar”nëpërmjet Protokoll Kontrollit “Për plotësimin e kushteve sanitaro-veterinare dhe mirëqenies së kafshëve në stabilimentet/fermat që mbarështojnë kafshë të gjalla (Shtojca 3).</w:t>
      </w:r>
    </w:p>
  </w:footnote>
  <w:footnote w:id="3">
    <w:p w14:paraId="2B150EAB" w14:textId="77777777" w:rsidR="00311705" w:rsidRPr="007F4A1E" w:rsidRDefault="00311705" w:rsidP="00311705">
      <w:pPr>
        <w:pStyle w:val="FootnoteText"/>
        <w:rPr>
          <w:i/>
          <w:iCs/>
        </w:rPr>
      </w:pPr>
      <w:r w:rsidRPr="007F4A1E">
        <w:rPr>
          <w:rStyle w:val="FootnoteReference"/>
          <w:i/>
          <w:iCs/>
        </w:rPr>
        <w:footnoteRef/>
      </w:r>
      <w:r w:rsidRPr="007F4A1E">
        <w:rPr>
          <w:i/>
          <w:iCs/>
        </w:rPr>
        <w:t xml:space="preserve"> </w:t>
      </w:r>
      <w:r w:rsidRPr="007F4A1E">
        <w:rPr>
          <w:rFonts w:ascii="Times New Roman" w:hAnsi="Times New Roman"/>
          <w:i/>
          <w:iCs/>
        </w:rPr>
        <w:t>Sipas Rregullores Nr. 1, datë 2000 “Mbi sistemin e identifikimit të kafshëve dhe regjistrimit të kafshëve blegtorale”, Urdhrit Nr. 459 datë 2.10.2006 “Për miratimin e rregullores “Mbi sistemin e identifikimit dhe regjistrimit të bagëtive të imta” dhe Urdhrit Nr. 407 datë 19.9.2008 “Për miratimin e rregullores “Mbi implementimin e rregullores Nr. 1, datë 7.5.2000 në lidhje me matrikujt, pasaportën dhe regjistrin e fermës”.</w:t>
      </w:r>
    </w:p>
  </w:footnote>
  <w:footnote w:id="4">
    <w:p w14:paraId="2B150EAC" w14:textId="77777777" w:rsidR="00311705" w:rsidRPr="007F4A1E" w:rsidRDefault="00311705" w:rsidP="00311705">
      <w:pPr>
        <w:pStyle w:val="FootnoteText"/>
        <w:jc w:val="both"/>
        <w:rPr>
          <w:i/>
          <w:iCs/>
        </w:rPr>
      </w:pPr>
      <w:r w:rsidRPr="007F4A1E">
        <w:rPr>
          <w:rStyle w:val="FootnoteReference"/>
          <w:i/>
          <w:iCs/>
        </w:rPr>
        <w:footnoteRef/>
      </w:r>
      <w:r w:rsidRPr="007F4A1E">
        <w:rPr>
          <w:i/>
          <w:iCs/>
        </w:rPr>
        <w:t xml:space="preserve"> </w:t>
      </w:r>
      <w:r w:rsidRPr="007F4A1E">
        <w:rPr>
          <w:rFonts w:ascii="Times New Roman" w:eastAsia="Times New Roman" w:hAnsi="Times New Roman"/>
          <w:i/>
          <w:iCs/>
          <w:color w:val="000000"/>
        </w:rPr>
        <w:t>Bazuar në Urdhëri Nr.222, datë 7.4.2015 “për miratimin e rregullores “Mbi standardet minimale të mbrojtjes së derrave”  si dhe Urdhrin Nr. 651, datë 31.12.2021 “Për miratimin e formateve të protokoll kontrolleve që kryhen nga veterineri zyrtar”.nëpërmjet Protokoll Kontrollit “</w:t>
      </w:r>
      <w:r w:rsidRPr="007F4A1E">
        <w:rPr>
          <w:rFonts w:ascii="Times New Roman" w:hAnsi="Times New Roman"/>
          <w:i/>
          <w:iCs/>
        </w:rPr>
        <w:t xml:space="preserve"> </w:t>
      </w:r>
      <w:r w:rsidRPr="007F4A1E">
        <w:rPr>
          <w:rFonts w:ascii="Times New Roman" w:eastAsia="Times New Roman" w:hAnsi="Times New Roman"/>
          <w:i/>
          <w:iCs/>
          <w:color w:val="000000"/>
        </w:rPr>
        <w:t>Plotësimin e kushteve sanitaro-veterinare dhe mirëqënies së kafshëve në stabilimentet/fermat që mbarështojnë derra apo importojnë derra për therje, (Shtojca 3).</w:t>
      </w:r>
    </w:p>
  </w:footnote>
  <w:footnote w:id="5">
    <w:p w14:paraId="2B150EAD" w14:textId="77777777" w:rsidR="00311705" w:rsidRPr="007F4A1E" w:rsidRDefault="00311705" w:rsidP="00311705">
      <w:pPr>
        <w:autoSpaceDE w:val="0"/>
        <w:autoSpaceDN w:val="0"/>
        <w:adjustRightInd w:val="0"/>
        <w:spacing w:after="0" w:line="240" w:lineRule="auto"/>
        <w:ind w:right="4"/>
        <w:contextualSpacing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7F4A1E">
        <w:rPr>
          <w:rStyle w:val="FootnoteReference"/>
          <w:i/>
          <w:iCs/>
          <w:sz w:val="20"/>
          <w:szCs w:val="20"/>
        </w:rPr>
        <w:footnoteRef/>
      </w:r>
      <w:r w:rsidRPr="007F4A1E">
        <w:rPr>
          <w:i/>
          <w:iCs/>
          <w:sz w:val="20"/>
          <w:szCs w:val="20"/>
        </w:rPr>
        <w:t xml:space="preserve"> </w:t>
      </w:r>
      <w:r w:rsidRPr="007F4A1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Bazuar në nenin 23 dhe 25 të Ligjit Nr.9863, datë 28.1.2008 “Për ushqimin”, i ndryshuar; Në Udhëzimin nr. 22, datë 25.11.2010 “Për kushtet e përgjithshme dhe të veçanta të higjenës për stabilimentet e ushqimit dhe operatorët e biznesit ushqimor”</w:t>
      </w:r>
    </w:p>
    <w:p w14:paraId="2B150EAE" w14:textId="77777777" w:rsidR="00311705" w:rsidRPr="00DA1A4C" w:rsidRDefault="00311705" w:rsidP="0031170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08A1"/>
    <w:multiLevelType w:val="hybridMultilevel"/>
    <w:tmpl w:val="FA30A652"/>
    <w:lvl w:ilvl="0" w:tplc="5A5E21A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u w:val="none"/>
      </w:rPr>
    </w:lvl>
    <w:lvl w:ilvl="1" w:tplc="2CEA53BC">
      <w:start w:val="1"/>
      <w:numFmt w:val="lowerLetter"/>
      <w:lvlText w:val="%2."/>
      <w:lvlJc w:val="left"/>
      <w:pPr>
        <w:ind w:left="3060" w:hanging="360"/>
      </w:pPr>
      <w:rPr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07E9"/>
    <w:multiLevelType w:val="hybridMultilevel"/>
    <w:tmpl w:val="451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E12F6"/>
    <w:multiLevelType w:val="hybridMultilevel"/>
    <w:tmpl w:val="255A3E2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i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C1C10"/>
    <w:multiLevelType w:val="hybridMultilevel"/>
    <w:tmpl w:val="7788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02A91"/>
    <w:multiLevelType w:val="hybridMultilevel"/>
    <w:tmpl w:val="E70C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55C5"/>
    <w:multiLevelType w:val="hybridMultilevel"/>
    <w:tmpl w:val="6B68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10E4A"/>
    <w:multiLevelType w:val="hybridMultilevel"/>
    <w:tmpl w:val="A720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7BF3"/>
    <w:multiLevelType w:val="hybridMultilevel"/>
    <w:tmpl w:val="EFDE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00018"/>
    <w:multiLevelType w:val="hybridMultilevel"/>
    <w:tmpl w:val="9EAA8FD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2"/>
    <w:rsid w:val="00044512"/>
    <w:rsid w:val="00086426"/>
    <w:rsid w:val="000C3A0F"/>
    <w:rsid w:val="000C5C48"/>
    <w:rsid w:val="000E0195"/>
    <w:rsid w:val="001E0953"/>
    <w:rsid w:val="001F597A"/>
    <w:rsid w:val="002A02DF"/>
    <w:rsid w:val="00311705"/>
    <w:rsid w:val="00413C0E"/>
    <w:rsid w:val="00420C6C"/>
    <w:rsid w:val="004C3091"/>
    <w:rsid w:val="006B0E52"/>
    <w:rsid w:val="006D31FC"/>
    <w:rsid w:val="00750CBE"/>
    <w:rsid w:val="00780AEC"/>
    <w:rsid w:val="00793603"/>
    <w:rsid w:val="007967E3"/>
    <w:rsid w:val="007B044E"/>
    <w:rsid w:val="007F4A1E"/>
    <w:rsid w:val="00814DE9"/>
    <w:rsid w:val="008158A2"/>
    <w:rsid w:val="0082213F"/>
    <w:rsid w:val="00846504"/>
    <w:rsid w:val="009717F2"/>
    <w:rsid w:val="00987525"/>
    <w:rsid w:val="00A01B79"/>
    <w:rsid w:val="00A973BB"/>
    <w:rsid w:val="00AA367C"/>
    <w:rsid w:val="00AA51EA"/>
    <w:rsid w:val="00B470F9"/>
    <w:rsid w:val="00B55207"/>
    <w:rsid w:val="00BE1D15"/>
    <w:rsid w:val="00BE7AC5"/>
    <w:rsid w:val="00C641CB"/>
    <w:rsid w:val="00CA6B2A"/>
    <w:rsid w:val="00CB6DBE"/>
    <w:rsid w:val="00CC5CCE"/>
    <w:rsid w:val="00D26A1A"/>
    <w:rsid w:val="00D447AB"/>
    <w:rsid w:val="00D76B73"/>
    <w:rsid w:val="00DA105F"/>
    <w:rsid w:val="00DA2C12"/>
    <w:rsid w:val="00EA67A4"/>
    <w:rsid w:val="00F00A3F"/>
    <w:rsid w:val="00F06DC4"/>
    <w:rsid w:val="00F40AA5"/>
    <w:rsid w:val="00FC586A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0E57"/>
  <w15:docId w15:val="{9F93E762-7548-4C2B-9228-51D0F424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D15"/>
    <w:pPr>
      <w:spacing w:after="160" w:line="278" w:lineRule="auto"/>
    </w:pPr>
    <w:rPr>
      <w:kern w:val="2"/>
      <w:sz w:val="24"/>
      <w:szCs w:val="24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Akapit z listą BS,Bullets,List Paragraph (numbered (a)),Normal 1,PDP DOCUMENT SUBTITLE,List Paragraph1,Bullet Points,Liste Paragraf,Bullet1,NumberedParas,Dot pt,F5 List Paragraph,List Paragraph Char Char Char,References"/>
    <w:basedOn w:val="Normal"/>
    <w:link w:val="ListParagraphChar"/>
    <w:uiPriority w:val="34"/>
    <w:qFormat/>
    <w:rsid w:val="0031170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11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705"/>
    <w:rPr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7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705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uiPriority w:val="99"/>
    <w:semiHidden/>
    <w:unhideWhenUsed/>
    <w:rsid w:val="00311705"/>
    <w:rPr>
      <w:sz w:val="16"/>
      <w:szCs w:val="16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Rimando nota a piè di pagina2,Footnote Reference Arial,callout,Ref,o"/>
    <w:link w:val="Char2"/>
    <w:uiPriority w:val="99"/>
    <w:qFormat/>
    <w:rsid w:val="00311705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311705"/>
    <w:pPr>
      <w:spacing w:line="240" w:lineRule="exact"/>
    </w:pPr>
    <w:rPr>
      <w:kern w:val="0"/>
      <w:sz w:val="22"/>
      <w:szCs w:val="22"/>
      <w:vertAlign w:val="superscript"/>
      <w14:ligatures w14:val="none"/>
    </w:rPr>
  </w:style>
  <w:style w:type="character" w:customStyle="1" w:styleId="ListParagraphChar">
    <w:name w:val="List Paragraph Char"/>
    <w:aliases w:val="List Paragraph 1 Char,Akapit z listą BS Char,Bullets Char,List Paragraph (numbered (a)) Char,Normal 1 Char,PDP DOCUMENT SUBTITLE Char,List Paragraph1 Char,Bullet Points Char,Liste Paragraf Char,Bullet1 Char,NumberedParas Char"/>
    <w:link w:val="ListParagraph"/>
    <w:uiPriority w:val="34"/>
    <w:qFormat/>
    <w:locked/>
    <w:rsid w:val="00311705"/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05"/>
    <w:rPr>
      <w:rFonts w:ascii="Tahoma" w:hAnsi="Tahoma" w:cs="Tahoma"/>
      <w:kern w:val="2"/>
      <w:sz w:val="16"/>
      <w:szCs w:val="16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AB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C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6A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C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6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2026-05-07T10:06:00Z</cp:lastPrinted>
  <dcterms:created xsi:type="dcterms:W3CDTF">2026-05-07T10:06:00Z</dcterms:created>
  <dcterms:modified xsi:type="dcterms:W3CDTF">2026-05-08T10:02:00Z</dcterms:modified>
</cp:coreProperties>
</file>